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8B3B9" w14:textId="62B5831F" w:rsidR="4A6DB96F" w:rsidRPr="007D03CD" w:rsidRDefault="00BA4BE2" w:rsidP="00BA4BE2">
      <w:pPr>
        <w:spacing w:after="0" w:line="240" w:lineRule="auto"/>
        <w:jc w:val="center"/>
        <w:rPr>
          <w:rFonts w:ascii="Arial" w:eastAsia="Calibri" w:hAnsi="Arial" w:cs="Arial"/>
          <w:sz w:val="28"/>
          <w:szCs w:val="28"/>
          <w:highlight w:val="yellow"/>
        </w:rPr>
      </w:pPr>
      <w:r>
        <w:rPr>
          <w:noProof/>
          <w:lang w:eastAsia="en-CA"/>
        </w:rPr>
        <w:drawing>
          <wp:inline distT="0" distB="0" distL="0" distR="0" wp14:anchorId="083C0372" wp14:editId="015CDDCC">
            <wp:extent cx="5486400" cy="1150620"/>
            <wp:effectExtent l="0" t="0" r="0" b="0"/>
            <wp:docPr id="2" name="Picture 2" descr="Bailey-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ley-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50620"/>
                    </a:xfrm>
                    <a:prstGeom prst="rect">
                      <a:avLst/>
                    </a:prstGeom>
                    <a:noFill/>
                    <a:ln>
                      <a:noFill/>
                    </a:ln>
                  </pic:spPr>
                </pic:pic>
              </a:graphicData>
            </a:graphic>
          </wp:inline>
        </w:drawing>
      </w:r>
    </w:p>
    <w:p w14:paraId="71540C89" w14:textId="77777777" w:rsidR="00334FE2" w:rsidRDefault="00334FE2" w:rsidP="00334FE2">
      <w:pPr>
        <w:jc w:val="center"/>
        <w:rPr>
          <w:rFonts w:ascii="Arial" w:hAnsi="Arial" w:cs="Arial"/>
          <w:b/>
          <w:snapToGrid w:val="0"/>
          <w:sz w:val="28"/>
          <w:szCs w:val="28"/>
        </w:rPr>
      </w:pPr>
    </w:p>
    <w:p w14:paraId="46BD8855" w14:textId="77777777" w:rsidR="00334FE2" w:rsidRDefault="00334FE2" w:rsidP="00334FE2">
      <w:pPr>
        <w:spacing w:line="240" w:lineRule="auto"/>
        <w:jc w:val="center"/>
        <w:rPr>
          <w:rFonts w:ascii="Arial" w:hAnsi="Arial" w:cs="Arial"/>
          <w:b/>
          <w:snapToGrid w:val="0"/>
          <w:sz w:val="26"/>
          <w:szCs w:val="26"/>
        </w:rPr>
      </w:pPr>
      <w:bookmarkStart w:id="0" w:name="OLE_LINK1"/>
      <w:r w:rsidRPr="00334FE2">
        <w:rPr>
          <w:rFonts w:ascii="Arial" w:hAnsi="Arial" w:cs="Arial"/>
          <w:b/>
          <w:snapToGrid w:val="0"/>
          <w:sz w:val="26"/>
          <w:szCs w:val="26"/>
        </w:rPr>
        <w:t>Sarnia-Lambton Volunteers Recognized with</w:t>
      </w:r>
    </w:p>
    <w:p w14:paraId="4071CD7E" w14:textId="592049D6" w:rsidR="00334FE2" w:rsidRPr="00334FE2" w:rsidRDefault="00334FE2" w:rsidP="00334FE2">
      <w:pPr>
        <w:spacing w:line="240" w:lineRule="auto"/>
        <w:jc w:val="center"/>
        <w:rPr>
          <w:rFonts w:ascii="Arial" w:hAnsi="Arial" w:cs="Arial"/>
          <w:b/>
          <w:snapToGrid w:val="0"/>
          <w:sz w:val="26"/>
          <w:szCs w:val="26"/>
        </w:rPr>
      </w:pPr>
      <w:r w:rsidRPr="00334FE2">
        <w:rPr>
          <w:rFonts w:ascii="Arial" w:hAnsi="Arial" w:cs="Arial"/>
          <w:b/>
          <w:snapToGrid w:val="0"/>
          <w:sz w:val="26"/>
          <w:szCs w:val="26"/>
        </w:rPr>
        <w:t>Ontario Volunteer Service Awards</w:t>
      </w:r>
    </w:p>
    <w:bookmarkEnd w:id="0"/>
    <w:tbl>
      <w:tblPr>
        <w:tblW w:w="0" w:type="auto"/>
        <w:tblLook w:val="0000" w:firstRow="0" w:lastRow="0" w:firstColumn="0" w:lastColumn="0" w:noHBand="0" w:noVBand="0"/>
      </w:tblPr>
      <w:tblGrid>
        <w:gridCol w:w="4681"/>
        <w:gridCol w:w="4679"/>
      </w:tblGrid>
      <w:tr w:rsidR="00334FE2" w14:paraId="2AD7D30F" w14:textId="77777777" w:rsidTr="00334FE2">
        <w:tc>
          <w:tcPr>
            <w:tcW w:w="4681" w:type="dxa"/>
          </w:tcPr>
          <w:p w14:paraId="3594A486" w14:textId="77777777" w:rsidR="00334FE2" w:rsidRDefault="00334FE2" w:rsidP="00D407BC">
            <w:pPr>
              <w:pStyle w:val="Heading3"/>
              <w:spacing w:before="0"/>
              <w:rPr>
                <w:sz w:val="22"/>
              </w:rPr>
            </w:pPr>
          </w:p>
          <w:p w14:paraId="2278897D" w14:textId="77777777" w:rsidR="00334FE2" w:rsidRPr="0054566A" w:rsidRDefault="00334FE2" w:rsidP="00D407BC">
            <w:r w:rsidRPr="00617109">
              <w:rPr>
                <w:rFonts w:ascii="Arial" w:hAnsi="Arial" w:cs="Arial"/>
                <w:b/>
                <w:sz w:val="22"/>
              </w:rPr>
              <w:t>NEWS</w:t>
            </w:r>
          </w:p>
        </w:tc>
        <w:tc>
          <w:tcPr>
            <w:tcW w:w="4679" w:type="dxa"/>
          </w:tcPr>
          <w:p w14:paraId="053F4DF7" w14:textId="77777777" w:rsidR="00334FE2" w:rsidRDefault="00334FE2" w:rsidP="00D407BC">
            <w:pPr>
              <w:jc w:val="right"/>
              <w:rPr>
                <w:rFonts w:ascii="Arial" w:hAnsi="Arial" w:cs="Arial"/>
                <w:sz w:val="22"/>
              </w:rPr>
            </w:pPr>
          </w:p>
          <w:p w14:paraId="689EB021" w14:textId="3C59DC27" w:rsidR="00334FE2" w:rsidRPr="00BB6B8B" w:rsidRDefault="00334FE2" w:rsidP="00334FE2">
            <w:pPr>
              <w:jc w:val="right"/>
              <w:rPr>
                <w:rFonts w:ascii="Arial" w:hAnsi="Arial" w:cs="Arial"/>
                <w:sz w:val="22"/>
              </w:rPr>
            </w:pPr>
            <w:r w:rsidRPr="00334FE2">
              <w:rPr>
                <w:rFonts w:ascii="Arial" w:hAnsi="Arial" w:cs="Arial"/>
                <w:sz w:val="22"/>
              </w:rPr>
              <w:t>February 18, 2021</w:t>
            </w:r>
          </w:p>
        </w:tc>
      </w:tr>
    </w:tbl>
    <w:p w14:paraId="0F52C470" w14:textId="6E241CB9" w:rsidR="00334FE2" w:rsidRPr="001768C4" w:rsidRDefault="00334FE2" w:rsidP="00DA63C2">
      <w:pPr>
        <w:spacing w:line="240" w:lineRule="auto"/>
        <w:rPr>
          <w:rFonts w:cstheme="minorHAnsi"/>
          <w:sz w:val="22"/>
        </w:rPr>
      </w:pPr>
      <w:r w:rsidRPr="001768C4">
        <w:rPr>
          <w:rFonts w:cstheme="minorHAnsi"/>
          <w:sz w:val="22"/>
        </w:rPr>
        <w:t>SARNIA-LAMBTON - The Ontario government is recognizing the outstanding contributions of 6,658 volunteers from across the p</w:t>
      </w:r>
      <w:r w:rsidR="001536F9">
        <w:rPr>
          <w:rFonts w:cstheme="minorHAnsi"/>
          <w:sz w:val="22"/>
        </w:rPr>
        <w:t>rovince, including 189</w:t>
      </w:r>
      <w:r w:rsidRPr="001768C4">
        <w:rPr>
          <w:rFonts w:cstheme="minorHAnsi"/>
          <w:sz w:val="22"/>
        </w:rPr>
        <w:t xml:space="preserve"> dedicated community members from Sarnia-Lambton.</w:t>
      </w:r>
    </w:p>
    <w:p w14:paraId="21DAD1DA" w14:textId="125C6A44" w:rsidR="00334FE2" w:rsidRPr="001768C4" w:rsidRDefault="00334FE2" w:rsidP="00DA63C2">
      <w:pPr>
        <w:spacing w:line="240" w:lineRule="auto"/>
        <w:rPr>
          <w:rFonts w:cstheme="minorHAnsi"/>
          <w:sz w:val="22"/>
        </w:rPr>
      </w:pPr>
      <w:r w:rsidRPr="001768C4">
        <w:rPr>
          <w:rFonts w:cstheme="minorHAnsi"/>
          <w:sz w:val="22"/>
        </w:rPr>
        <w:t>Bob Bailey, MPP for Sarnia-Lambton</w:t>
      </w:r>
      <w:r w:rsidR="001768C4">
        <w:rPr>
          <w:rFonts w:cstheme="minorHAnsi"/>
          <w:sz w:val="22"/>
        </w:rPr>
        <w:t>,</w:t>
      </w:r>
      <w:r w:rsidRPr="001768C4">
        <w:rPr>
          <w:rFonts w:cstheme="minorHAnsi"/>
          <w:sz w:val="22"/>
        </w:rPr>
        <w:t xml:space="preserve"> attended a virtual ceremony on February 17</w:t>
      </w:r>
      <w:r w:rsidRPr="001768C4">
        <w:rPr>
          <w:rFonts w:cstheme="minorHAnsi"/>
          <w:sz w:val="22"/>
          <w:vertAlign w:val="superscript"/>
        </w:rPr>
        <w:t>th</w:t>
      </w:r>
      <w:r w:rsidRPr="001768C4">
        <w:rPr>
          <w:rFonts w:cstheme="minorHAnsi"/>
          <w:sz w:val="22"/>
        </w:rPr>
        <w:t xml:space="preserve"> to celebrate the outstanding contributions</w:t>
      </w:r>
      <w:r w:rsidR="001536F9">
        <w:rPr>
          <w:rFonts w:cstheme="minorHAnsi"/>
          <w:sz w:val="22"/>
        </w:rPr>
        <w:t xml:space="preserve"> of 189</w:t>
      </w:r>
      <w:r w:rsidRPr="001768C4">
        <w:rPr>
          <w:rFonts w:cstheme="minorHAnsi"/>
          <w:sz w:val="22"/>
        </w:rPr>
        <w:t xml:space="preserve"> volunteers from across the community</w:t>
      </w:r>
      <w:r w:rsidR="001768C4" w:rsidRPr="001768C4">
        <w:rPr>
          <w:rFonts w:cstheme="minorHAnsi"/>
          <w:sz w:val="22"/>
        </w:rPr>
        <w:t>, in</w:t>
      </w:r>
      <w:r w:rsidR="001768C4">
        <w:rPr>
          <w:rFonts w:cstheme="minorHAnsi"/>
          <w:sz w:val="22"/>
        </w:rPr>
        <w:t>cluding several Youth nominees</w:t>
      </w:r>
      <w:r w:rsidRPr="001768C4">
        <w:rPr>
          <w:rFonts w:cstheme="minorHAnsi"/>
          <w:sz w:val="22"/>
        </w:rPr>
        <w:t xml:space="preserve">. Recipients </w:t>
      </w:r>
      <w:r w:rsidR="001768C4">
        <w:rPr>
          <w:rFonts w:cstheme="minorHAnsi"/>
          <w:sz w:val="22"/>
        </w:rPr>
        <w:t>represented</w:t>
      </w:r>
      <w:r w:rsidRPr="001768C4">
        <w:rPr>
          <w:rFonts w:cstheme="minorHAnsi"/>
          <w:sz w:val="22"/>
        </w:rPr>
        <w:t xml:space="preserve"> dozens of </w:t>
      </w:r>
      <w:r w:rsidR="001768C4">
        <w:rPr>
          <w:rFonts w:cstheme="minorHAnsi"/>
          <w:sz w:val="22"/>
        </w:rPr>
        <w:t>hard-working</w:t>
      </w:r>
      <w:r w:rsidRPr="001768C4">
        <w:rPr>
          <w:rFonts w:cstheme="minorHAnsi"/>
          <w:sz w:val="22"/>
        </w:rPr>
        <w:t xml:space="preserve"> organizations, including The Inn of the Good Shepherd, the Brain Injury Association of S</w:t>
      </w:r>
      <w:r w:rsidR="001768C4">
        <w:rPr>
          <w:rFonts w:cstheme="minorHAnsi"/>
          <w:sz w:val="22"/>
        </w:rPr>
        <w:t>arnia-</w:t>
      </w:r>
      <w:r w:rsidRPr="001768C4">
        <w:rPr>
          <w:rFonts w:cstheme="minorHAnsi"/>
          <w:sz w:val="22"/>
        </w:rPr>
        <w:t>Lambton, the Sarnia Hindu Society, Crime Stoppers Sarnia</w:t>
      </w:r>
      <w:r w:rsidR="001768C4">
        <w:rPr>
          <w:rFonts w:cstheme="minorHAnsi"/>
          <w:sz w:val="22"/>
        </w:rPr>
        <w:t xml:space="preserve"> </w:t>
      </w:r>
      <w:bookmarkStart w:id="1" w:name="_GoBack"/>
      <w:bookmarkEnd w:id="1"/>
      <w:r w:rsidR="001768C4">
        <w:rPr>
          <w:rFonts w:cstheme="minorHAnsi"/>
          <w:sz w:val="22"/>
        </w:rPr>
        <w:t>&amp; District</w:t>
      </w:r>
      <w:r w:rsidRPr="001768C4">
        <w:rPr>
          <w:rFonts w:cstheme="minorHAnsi"/>
          <w:sz w:val="22"/>
        </w:rPr>
        <w:t>, the Family Counselling Centre, Habita</w:t>
      </w:r>
      <w:r w:rsidR="00DA63C2">
        <w:rPr>
          <w:rFonts w:cstheme="minorHAnsi"/>
          <w:sz w:val="22"/>
        </w:rPr>
        <w:t>t for Humanity Sarnia/</w:t>
      </w:r>
      <w:r w:rsidRPr="001768C4">
        <w:rPr>
          <w:rFonts w:cstheme="minorHAnsi"/>
          <w:sz w:val="22"/>
        </w:rPr>
        <w:t>Lambton, Community Livin</w:t>
      </w:r>
      <w:r w:rsidR="001768C4" w:rsidRPr="001768C4">
        <w:rPr>
          <w:rFonts w:cstheme="minorHAnsi"/>
          <w:sz w:val="22"/>
        </w:rPr>
        <w:t xml:space="preserve">g Sarnia-Lambton, and many, many more. </w:t>
      </w:r>
    </w:p>
    <w:p w14:paraId="38A72D80" w14:textId="3D6C137C" w:rsidR="00334FE2" w:rsidRPr="001768C4" w:rsidRDefault="00334FE2" w:rsidP="00DA63C2">
      <w:pPr>
        <w:spacing w:line="240" w:lineRule="auto"/>
        <w:rPr>
          <w:rFonts w:cstheme="minorHAnsi"/>
          <w:sz w:val="22"/>
        </w:rPr>
      </w:pPr>
      <w:r w:rsidRPr="001768C4">
        <w:rPr>
          <w:rFonts w:cstheme="minorHAnsi"/>
          <w:sz w:val="22"/>
        </w:rPr>
        <w:t>“Volunteers are a vital part of communities across Ontario</w:t>
      </w:r>
      <w:r w:rsidR="001768C4" w:rsidRPr="001768C4">
        <w:rPr>
          <w:rFonts w:cstheme="minorHAnsi"/>
          <w:sz w:val="22"/>
        </w:rPr>
        <w:t>. T</w:t>
      </w:r>
      <w:r w:rsidRPr="001768C4">
        <w:rPr>
          <w:rFonts w:cstheme="minorHAnsi"/>
          <w:sz w:val="22"/>
        </w:rPr>
        <w:t xml:space="preserve">hey are an inspiration and example for us all and continue to make our province one of the greatest places to live,” said Lisa MacLeod, Minister of Heritage, Sport, Tourism and Culture Industries. “It is important that we take time to celebrate their efforts. This has been a challenging year for our communities and our province – but I am so proud of our volunteers who continue to strengthen our local communities and demonstrate the very best of the Ontario spirit.” </w:t>
      </w:r>
    </w:p>
    <w:p w14:paraId="099C5AB4" w14:textId="0D3E55C8" w:rsidR="001768C4" w:rsidRPr="001768C4" w:rsidRDefault="001768C4" w:rsidP="00DA63C2">
      <w:pPr>
        <w:pStyle w:val="NormalWeb"/>
        <w:spacing w:before="0" w:beforeAutospacing="0" w:after="0" w:afterAutospacing="0"/>
        <w:rPr>
          <w:rFonts w:asciiTheme="minorHAnsi" w:hAnsiTheme="minorHAnsi" w:cstheme="minorHAnsi"/>
          <w:bCs/>
          <w:sz w:val="22"/>
          <w:szCs w:val="22"/>
        </w:rPr>
      </w:pPr>
      <w:r w:rsidRPr="001768C4">
        <w:rPr>
          <w:rFonts w:asciiTheme="minorHAnsi" w:hAnsiTheme="minorHAnsi" w:cstheme="minorHAnsi"/>
          <w:sz w:val="22"/>
          <w:szCs w:val="22"/>
        </w:rPr>
        <w:t>“The incredible efforts of these individuals and organizations improve the lives of everyone in Sarnia-Lambton,</w:t>
      </w:r>
      <w:r w:rsidRPr="001768C4">
        <w:rPr>
          <w:rFonts w:asciiTheme="minorHAnsi" w:hAnsiTheme="minorHAnsi" w:cstheme="minorHAnsi"/>
          <w:bCs/>
          <w:sz w:val="22"/>
          <w:szCs w:val="22"/>
        </w:rPr>
        <w:t>” said MPP Bailey. “I would like to personally thank all</w:t>
      </w:r>
      <w:r w:rsidRPr="001768C4">
        <w:rPr>
          <w:rFonts w:asciiTheme="minorHAnsi" w:hAnsiTheme="minorHAnsi" w:cstheme="minorHAnsi"/>
          <w:sz w:val="22"/>
          <w:szCs w:val="22"/>
        </w:rPr>
        <w:t xml:space="preserve"> the volunteers who tirelessly and selflessly risked, and continue to risk, their lives to support their communities during the COVID-19 outbreak.</w:t>
      </w:r>
      <w:r w:rsidRPr="001768C4">
        <w:rPr>
          <w:rFonts w:asciiTheme="minorHAnsi" w:hAnsiTheme="minorHAnsi" w:cstheme="minorHAnsi"/>
          <w:color w:val="000000" w:themeColor="text1"/>
          <w:sz w:val="22"/>
          <w:szCs w:val="22"/>
        </w:rPr>
        <w:t>”</w:t>
      </w:r>
    </w:p>
    <w:p w14:paraId="31C44256" w14:textId="65DA7A8D" w:rsidR="001768C4" w:rsidRPr="001768C4" w:rsidRDefault="001768C4" w:rsidP="00DA63C2">
      <w:pPr>
        <w:pStyle w:val="NormalWeb"/>
        <w:spacing w:before="0" w:beforeAutospacing="0" w:after="0" w:afterAutospacing="0"/>
        <w:rPr>
          <w:rFonts w:asciiTheme="minorHAnsi" w:hAnsiTheme="minorHAnsi" w:cstheme="minorHAnsi"/>
          <w:sz w:val="22"/>
          <w:szCs w:val="22"/>
        </w:rPr>
      </w:pPr>
      <w:r w:rsidRPr="001768C4">
        <w:rPr>
          <w:rFonts w:asciiTheme="minorHAnsi" w:hAnsiTheme="minorHAnsi" w:cstheme="minorHAnsi"/>
          <w:sz w:val="22"/>
          <w:szCs w:val="22"/>
        </w:rPr>
        <w:t xml:space="preserve"> </w:t>
      </w:r>
    </w:p>
    <w:p w14:paraId="4AACC26F" w14:textId="2519E83C" w:rsidR="00334FE2" w:rsidRPr="00DA63C2" w:rsidRDefault="00334FE2" w:rsidP="00DA63C2">
      <w:pPr>
        <w:spacing w:line="240" w:lineRule="auto"/>
        <w:rPr>
          <w:rFonts w:cstheme="minorHAnsi"/>
          <w:bCs/>
          <w:sz w:val="22"/>
        </w:rPr>
      </w:pPr>
      <w:r w:rsidRPr="001768C4">
        <w:rPr>
          <w:rFonts w:cstheme="minorHAnsi"/>
          <w:sz w:val="22"/>
        </w:rPr>
        <w:t>The Ontario Volunteer Service Awards recognize individuals for continuous years of volunteer service at a single organization such as hospitals, seniors</w:t>
      </w:r>
      <w:r w:rsidR="00DA63C2">
        <w:rPr>
          <w:rFonts w:cstheme="minorHAnsi"/>
          <w:sz w:val="22"/>
        </w:rPr>
        <w:t>’</w:t>
      </w:r>
      <w:r w:rsidRPr="001768C4">
        <w:rPr>
          <w:rFonts w:cstheme="minorHAnsi"/>
          <w:sz w:val="22"/>
        </w:rPr>
        <w:t xml:space="preserve"> centres and community associations. Virtual ceremonies </w:t>
      </w:r>
      <w:r w:rsidR="00DA63C2">
        <w:rPr>
          <w:rFonts w:cstheme="minorHAnsi"/>
          <w:sz w:val="22"/>
        </w:rPr>
        <w:t>are being held across the province</w:t>
      </w:r>
      <w:r w:rsidRPr="001768C4">
        <w:rPr>
          <w:rFonts w:cstheme="minorHAnsi"/>
          <w:sz w:val="22"/>
        </w:rPr>
        <w:t xml:space="preserve"> where our volunteers will receive their awards. Volunteers contribute to a wide range of services in Ontario, including supporting seniors and adults through Meals on Wheels, building up communities through local Lions Clubs, and much more.</w:t>
      </w:r>
      <w:r w:rsidRPr="001768C4">
        <w:rPr>
          <w:rFonts w:cstheme="minorHAnsi"/>
          <w:bCs/>
          <w:sz w:val="22"/>
        </w:rPr>
        <w:t xml:space="preserve"> </w:t>
      </w:r>
    </w:p>
    <w:p w14:paraId="60ABF663" w14:textId="538A00DF" w:rsidR="00334FE2" w:rsidRPr="001768C4" w:rsidRDefault="001768C4" w:rsidP="00DA63C2">
      <w:pPr>
        <w:pStyle w:val="NormalWeb"/>
        <w:spacing w:before="0" w:beforeAutospacing="0" w:after="0" w:afterAutospacing="0"/>
        <w:rPr>
          <w:rFonts w:asciiTheme="minorHAnsi" w:eastAsia="+mn-ea" w:hAnsiTheme="minorHAnsi" w:cstheme="minorHAnsi"/>
          <w:color w:val="000000"/>
          <w:kern w:val="24"/>
          <w:sz w:val="22"/>
          <w:szCs w:val="22"/>
        </w:rPr>
      </w:pPr>
      <w:r w:rsidRPr="001768C4">
        <w:rPr>
          <w:rFonts w:asciiTheme="minorHAnsi" w:hAnsiTheme="minorHAnsi" w:cstheme="minorHAnsi"/>
          <w:color w:val="000000" w:themeColor="text1"/>
          <w:sz w:val="22"/>
          <w:szCs w:val="22"/>
        </w:rPr>
        <w:t xml:space="preserve">The </w:t>
      </w:r>
      <w:r w:rsidR="00DA63C2">
        <w:rPr>
          <w:rFonts w:asciiTheme="minorHAnsi" w:hAnsiTheme="minorHAnsi" w:cstheme="minorHAnsi"/>
          <w:color w:val="000000" w:themeColor="text1"/>
          <w:sz w:val="22"/>
          <w:szCs w:val="22"/>
        </w:rPr>
        <w:t>P</w:t>
      </w:r>
      <w:r w:rsidR="00334FE2" w:rsidRPr="001768C4">
        <w:rPr>
          <w:rFonts w:asciiTheme="minorHAnsi" w:hAnsiTheme="minorHAnsi" w:cstheme="minorHAnsi"/>
          <w:color w:val="000000" w:themeColor="text1"/>
          <w:sz w:val="22"/>
          <w:szCs w:val="22"/>
        </w:rPr>
        <w:t xml:space="preserve">rovince of Ontario encourages everyone to recognize an exceptional volunteer for their efforts by nominating them for a Volunteer Service Award or the June Callwood Outstanding Achievement Award for Voluntarism. </w:t>
      </w:r>
      <w:r w:rsidR="00334FE2" w:rsidRPr="001768C4">
        <w:rPr>
          <w:rFonts w:asciiTheme="minorHAnsi" w:eastAsia="+mn-ea" w:hAnsiTheme="minorHAnsi" w:cstheme="minorHAnsi"/>
          <w:color w:val="000000"/>
          <w:kern w:val="24"/>
          <w:sz w:val="22"/>
          <w:szCs w:val="22"/>
        </w:rPr>
        <w:t xml:space="preserve">Visit </w:t>
      </w:r>
      <w:hyperlink r:id="rId12" w:anchor="section-1" w:history="1">
        <w:r w:rsidR="00334FE2" w:rsidRPr="001768C4">
          <w:rPr>
            <w:rStyle w:val="Hyperlink"/>
            <w:rFonts w:asciiTheme="minorHAnsi" w:eastAsia="+mn-ea" w:hAnsiTheme="minorHAnsi" w:cstheme="minorHAnsi"/>
            <w:kern w:val="24"/>
            <w:sz w:val="22"/>
            <w:szCs w:val="22"/>
          </w:rPr>
          <w:t>Ontario’s website</w:t>
        </w:r>
      </w:hyperlink>
      <w:r w:rsidR="00334FE2" w:rsidRPr="001768C4">
        <w:rPr>
          <w:rFonts w:asciiTheme="minorHAnsi" w:eastAsia="+mn-ea" w:hAnsiTheme="minorHAnsi" w:cstheme="minorHAnsi"/>
          <w:color w:val="000000"/>
          <w:kern w:val="24"/>
          <w:sz w:val="22"/>
          <w:szCs w:val="22"/>
        </w:rPr>
        <w:t xml:space="preserve"> for more information or to nominate an exceptional volunteer or volunteer organization. </w:t>
      </w:r>
    </w:p>
    <w:p w14:paraId="40181A8B" w14:textId="77777777" w:rsidR="00334FE2" w:rsidRPr="001768C4" w:rsidRDefault="00334FE2" w:rsidP="00DA63C2">
      <w:pPr>
        <w:pStyle w:val="Heading3"/>
        <w:spacing w:before="0" w:line="240" w:lineRule="auto"/>
        <w:rPr>
          <w:rFonts w:asciiTheme="minorHAnsi" w:hAnsiTheme="minorHAnsi" w:cstheme="minorHAnsi"/>
          <w:sz w:val="22"/>
        </w:rPr>
      </w:pPr>
    </w:p>
    <w:p w14:paraId="77BF1385" w14:textId="77777777" w:rsidR="00334FE2" w:rsidRPr="001768C4" w:rsidRDefault="00334FE2" w:rsidP="00DA63C2">
      <w:pPr>
        <w:pStyle w:val="Heading3"/>
        <w:spacing w:before="0" w:line="240" w:lineRule="auto"/>
        <w:rPr>
          <w:rFonts w:asciiTheme="minorHAnsi" w:hAnsiTheme="minorHAnsi" w:cstheme="minorHAnsi"/>
          <w:sz w:val="22"/>
        </w:rPr>
      </w:pPr>
      <w:r w:rsidRPr="001768C4">
        <w:rPr>
          <w:rFonts w:asciiTheme="minorHAnsi" w:hAnsiTheme="minorHAnsi" w:cstheme="minorHAnsi"/>
          <w:sz w:val="22"/>
        </w:rPr>
        <w:t>QUICK FACTS</w:t>
      </w:r>
      <w:r w:rsidRPr="001768C4">
        <w:rPr>
          <w:rFonts w:asciiTheme="minorHAnsi" w:hAnsiTheme="minorHAnsi" w:cstheme="minorHAnsi"/>
          <w:sz w:val="22"/>
        </w:rPr>
        <w:br/>
      </w:r>
    </w:p>
    <w:p w14:paraId="785CCB07" w14:textId="77777777" w:rsidR="00334FE2" w:rsidRPr="001768C4" w:rsidRDefault="00334FE2" w:rsidP="00DA63C2">
      <w:pPr>
        <w:numPr>
          <w:ilvl w:val="0"/>
          <w:numId w:val="4"/>
        </w:numPr>
        <w:tabs>
          <w:tab w:val="clear" w:pos="720"/>
          <w:tab w:val="num" w:pos="426"/>
        </w:tabs>
        <w:spacing w:after="0" w:line="240" w:lineRule="auto"/>
        <w:ind w:left="426" w:hanging="426"/>
        <w:rPr>
          <w:rFonts w:cstheme="minorHAnsi"/>
          <w:bCs/>
          <w:sz w:val="22"/>
        </w:rPr>
      </w:pPr>
      <w:bookmarkStart w:id="2" w:name="_Hlk53497759"/>
      <w:r w:rsidRPr="001768C4">
        <w:rPr>
          <w:rFonts w:cstheme="minorHAnsi"/>
          <w:bCs/>
          <w:sz w:val="22"/>
        </w:rPr>
        <w:t xml:space="preserve">This year, 6,658 volunteers from across the province are receiving the Ontario Volunteer Service Award. </w:t>
      </w:r>
    </w:p>
    <w:p w14:paraId="1AE5B32C" w14:textId="77777777" w:rsidR="00334FE2" w:rsidRPr="001768C4" w:rsidRDefault="00334FE2" w:rsidP="00DA63C2">
      <w:pPr>
        <w:numPr>
          <w:ilvl w:val="0"/>
          <w:numId w:val="4"/>
        </w:numPr>
        <w:tabs>
          <w:tab w:val="clear" w:pos="720"/>
          <w:tab w:val="num" w:pos="426"/>
        </w:tabs>
        <w:spacing w:after="0" w:line="240" w:lineRule="auto"/>
        <w:ind w:left="426" w:hanging="426"/>
        <w:rPr>
          <w:rFonts w:cstheme="minorHAnsi"/>
          <w:bCs/>
          <w:sz w:val="22"/>
        </w:rPr>
      </w:pPr>
      <w:r w:rsidRPr="001768C4">
        <w:rPr>
          <w:rFonts w:cstheme="minorHAnsi"/>
          <w:bCs/>
          <w:sz w:val="22"/>
        </w:rPr>
        <w:t>Since 1986, more than 250,000 volunteers have been recognized through the Ontario Volunteer Service Award.</w:t>
      </w:r>
    </w:p>
    <w:p w14:paraId="79175A8D" w14:textId="77777777" w:rsidR="00334FE2" w:rsidRPr="001768C4" w:rsidRDefault="00334FE2" w:rsidP="00DA63C2">
      <w:pPr>
        <w:numPr>
          <w:ilvl w:val="0"/>
          <w:numId w:val="4"/>
        </w:numPr>
        <w:tabs>
          <w:tab w:val="clear" w:pos="720"/>
          <w:tab w:val="num" w:pos="426"/>
        </w:tabs>
        <w:spacing w:after="0" w:line="240" w:lineRule="auto"/>
        <w:ind w:left="426" w:hanging="426"/>
        <w:rPr>
          <w:rFonts w:cstheme="minorHAnsi"/>
          <w:bCs/>
          <w:sz w:val="22"/>
        </w:rPr>
      </w:pPr>
      <w:r w:rsidRPr="001768C4">
        <w:rPr>
          <w:rFonts w:cstheme="minorHAnsi"/>
          <w:bCs/>
          <w:sz w:val="22"/>
        </w:rPr>
        <w:t>Adult volunteers are recognized for five to 65+ years of continuous service in five-year increments.</w:t>
      </w:r>
    </w:p>
    <w:p w14:paraId="0FF9BC93" w14:textId="77777777" w:rsidR="00334FE2" w:rsidRPr="001768C4" w:rsidRDefault="00334FE2" w:rsidP="00DA63C2">
      <w:pPr>
        <w:numPr>
          <w:ilvl w:val="0"/>
          <w:numId w:val="4"/>
        </w:numPr>
        <w:tabs>
          <w:tab w:val="clear" w:pos="720"/>
          <w:tab w:val="num" w:pos="426"/>
        </w:tabs>
        <w:spacing w:after="0" w:line="240" w:lineRule="auto"/>
        <w:ind w:left="426" w:hanging="426"/>
        <w:rPr>
          <w:rFonts w:cstheme="minorHAnsi"/>
          <w:bCs/>
          <w:sz w:val="22"/>
        </w:rPr>
      </w:pPr>
      <w:r w:rsidRPr="001768C4">
        <w:rPr>
          <w:rFonts w:cstheme="minorHAnsi"/>
          <w:bCs/>
          <w:sz w:val="22"/>
        </w:rPr>
        <w:t xml:space="preserve">Youth volunteers are recognized for two or more years of continuous service. </w:t>
      </w:r>
    </w:p>
    <w:p w14:paraId="7AC415DC" w14:textId="77777777" w:rsidR="00334FE2" w:rsidRPr="001768C4" w:rsidRDefault="00334FE2" w:rsidP="00DA63C2">
      <w:pPr>
        <w:spacing w:line="240" w:lineRule="auto"/>
        <w:rPr>
          <w:rFonts w:cstheme="minorHAnsi"/>
          <w:b/>
          <w:bCs/>
          <w:sz w:val="22"/>
        </w:rPr>
      </w:pPr>
    </w:p>
    <w:p w14:paraId="20B3CAD2" w14:textId="7363AA1D" w:rsidR="00334FE2" w:rsidRPr="001768C4" w:rsidRDefault="00334FE2" w:rsidP="00DA63C2">
      <w:pPr>
        <w:spacing w:line="240" w:lineRule="auto"/>
        <w:rPr>
          <w:rFonts w:cstheme="minorHAnsi"/>
          <w:b/>
          <w:bCs/>
          <w:sz w:val="22"/>
        </w:rPr>
      </w:pPr>
      <w:r w:rsidRPr="001768C4">
        <w:rPr>
          <w:rFonts w:cstheme="minorHAnsi"/>
          <w:b/>
          <w:bCs/>
          <w:sz w:val="22"/>
        </w:rPr>
        <w:t>LEARN MORE</w:t>
      </w:r>
    </w:p>
    <w:p w14:paraId="2C788E4A" w14:textId="77777777" w:rsidR="00334FE2" w:rsidRPr="001768C4" w:rsidRDefault="00334FE2" w:rsidP="00DA63C2">
      <w:pPr>
        <w:pStyle w:val="ListParagraph"/>
        <w:numPr>
          <w:ilvl w:val="0"/>
          <w:numId w:val="5"/>
        </w:numPr>
        <w:spacing w:after="0" w:line="240" w:lineRule="auto"/>
        <w:ind w:left="426"/>
        <w:rPr>
          <w:rStyle w:val="Hyperlink"/>
          <w:rFonts w:cstheme="minorHAnsi"/>
          <w:bCs/>
          <w:sz w:val="22"/>
        </w:rPr>
      </w:pPr>
      <w:r w:rsidRPr="001768C4">
        <w:rPr>
          <w:rFonts w:cstheme="minorHAnsi"/>
          <w:sz w:val="22"/>
        </w:rPr>
        <w:t xml:space="preserve">Find out how to nominate a volunteer for the </w:t>
      </w:r>
      <w:hyperlink r:id="rId13" w:anchor="section-1" w:history="1">
        <w:r w:rsidRPr="001768C4">
          <w:rPr>
            <w:rStyle w:val="Hyperlink"/>
            <w:rFonts w:cstheme="minorHAnsi"/>
            <w:sz w:val="22"/>
          </w:rPr>
          <w:t>Ontario Volunteer Service Award</w:t>
        </w:r>
      </w:hyperlink>
    </w:p>
    <w:p w14:paraId="27F788F9" w14:textId="77777777" w:rsidR="00334FE2" w:rsidRPr="001768C4" w:rsidRDefault="00334FE2" w:rsidP="00DA63C2">
      <w:pPr>
        <w:pStyle w:val="ListParagraph"/>
        <w:numPr>
          <w:ilvl w:val="0"/>
          <w:numId w:val="5"/>
        </w:numPr>
        <w:spacing w:after="0" w:line="240" w:lineRule="auto"/>
        <w:ind w:left="426"/>
        <w:rPr>
          <w:rFonts w:cstheme="minorHAnsi"/>
          <w:bCs/>
          <w:sz w:val="22"/>
        </w:rPr>
      </w:pPr>
      <w:r w:rsidRPr="001768C4">
        <w:rPr>
          <w:rFonts w:cstheme="minorHAnsi"/>
          <w:sz w:val="22"/>
          <w:lang w:val="en-US"/>
        </w:rPr>
        <w:t xml:space="preserve">Learn more about </w:t>
      </w:r>
      <w:hyperlink r:id="rId14" w:history="1">
        <w:r w:rsidRPr="001768C4">
          <w:rPr>
            <w:rStyle w:val="Hyperlink"/>
            <w:rFonts w:cstheme="minorHAnsi"/>
            <w:sz w:val="22"/>
            <w:lang w:val="en-US"/>
          </w:rPr>
          <w:t>volunteering in Ontario</w:t>
        </w:r>
      </w:hyperlink>
    </w:p>
    <w:bookmarkEnd w:id="2"/>
    <w:p w14:paraId="5E4E74FF" w14:textId="77777777" w:rsidR="00334FE2" w:rsidRPr="001768C4" w:rsidRDefault="00334FE2" w:rsidP="00DA63C2">
      <w:pPr>
        <w:spacing w:line="240" w:lineRule="auto"/>
        <w:rPr>
          <w:rFonts w:cstheme="minorHAnsi"/>
          <w:b/>
          <w:bCs/>
          <w:sz w:val="22"/>
        </w:rPr>
      </w:pPr>
    </w:p>
    <w:p w14:paraId="6D800996" w14:textId="325D085D" w:rsidR="0002364C" w:rsidRPr="001768C4" w:rsidRDefault="001174C9" w:rsidP="00DA63C2">
      <w:pPr>
        <w:tabs>
          <w:tab w:val="right" w:pos="9746"/>
        </w:tabs>
        <w:spacing w:after="0" w:line="240" w:lineRule="auto"/>
        <w:jc w:val="center"/>
        <w:rPr>
          <w:rFonts w:cstheme="minorHAnsi"/>
          <w:sz w:val="22"/>
        </w:rPr>
      </w:pPr>
      <w:r w:rsidRPr="001768C4">
        <w:rPr>
          <w:rFonts w:cstheme="minorHAnsi"/>
          <w:sz w:val="22"/>
        </w:rPr>
        <w:t>-30-</w:t>
      </w:r>
    </w:p>
    <w:p w14:paraId="66CC1D40" w14:textId="77777777" w:rsidR="001174C9" w:rsidRPr="001768C4" w:rsidRDefault="001174C9" w:rsidP="00DA63C2">
      <w:pPr>
        <w:tabs>
          <w:tab w:val="right" w:pos="9746"/>
        </w:tabs>
        <w:spacing w:after="0" w:line="240" w:lineRule="auto"/>
        <w:rPr>
          <w:rFonts w:cstheme="minorHAnsi"/>
          <w:sz w:val="22"/>
        </w:rPr>
      </w:pPr>
    </w:p>
    <w:p w14:paraId="6DDCBCA5" w14:textId="3616AF4D" w:rsidR="001174C9" w:rsidRPr="001768C4" w:rsidRDefault="001174C9" w:rsidP="00DA63C2">
      <w:pPr>
        <w:tabs>
          <w:tab w:val="right" w:pos="9746"/>
        </w:tabs>
        <w:spacing w:after="0" w:line="240" w:lineRule="auto"/>
        <w:rPr>
          <w:rFonts w:cstheme="minorHAnsi"/>
          <w:sz w:val="22"/>
        </w:rPr>
      </w:pPr>
      <w:r w:rsidRPr="001768C4">
        <w:rPr>
          <w:rFonts w:cstheme="minorHAnsi"/>
          <w:sz w:val="22"/>
        </w:rPr>
        <w:t>Media:</w:t>
      </w:r>
    </w:p>
    <w:p w14:paraId="1F4FFCCF" w14:textId="75227B2B" w:rsidR="001174C9" w:rsidRPr="001768C4" w:rsidRDefault="001174C9" w:rsidP="00DA63C2">
      <w:pPr>
        <w:tabs>
          <w:tab w:val="right" w:pos="9746"/>
        </w:tabs>
        <w:spacing w:after="0" w:line="240" w:lineRule="auto"/>
        <w:rPr>
          <w:rFonts w:cstheme="minorHAnsi"/>
          <w:sz w:val="22"/>
        </w:rPr>
      </w:pPr>
      <w:r w:rsidRPr="001768C4">
        <w:rPr>
          <w:rFonts w:cstheme="minorHAnsi"/>
          <w:sz w:val="22"/>
        </w:rPr>
        <w:t>Bob Bailey, MPP</w:t>
      </w:r>
      <w:r w:rsidRPr="001768C4">
        <w:rPr>
          <w:rFonts w:cstheme="minorHAnsi"/>
          <w:sz w:val="22"/>
        </w:rPr>
        <w:br/>
        <w:t>Sarnia-Lambton</w:t>
      </w:r>
    </w:p>
    <w:p w14:paraId="46DC0A1F" w14:textId="518220A8" w:rsidR="001174C9" w:rsidRPr="001768C4" w:rsidRDefault="001174C9" w:rsidP="00DA63C2">
      <w:pPr>
        <w:tabs>
          <w:tab w:val="right" w:pos="9746"/>
        </w:tabs>
        <w:spacing w:after="0" w:line="240" w:lineRule="auto"/>
        <w:rPr>
          <w:rFonts w:cstheme="minorHAnsi"/>
          <w:sz w:val="22"/>
        </w:rPr>
      </w:pPr>
      <w:r w:rsidRPr="001768C4">
        <w:rPr>
          <w:rFonts w:cstheme="minorHAnsi"/>
          <w:sz w:val="22"/>
        </w:rPr>
        <w:t>519-337-0051</w:t>
      </w:r>
    </w:p>
    <w:p w14:paraId="082BAC45" w14:textId="782416A0" w:rsidR="001768C4" w:rsidRPr="001768C4" w:rsidRDefault="001768C4" w:rsidP="00DA63C2">
      <w:pPr>
        <w:tabs>
          <w:tab w:val="right" w:pos="9746"/>
        </w:tabs>
        <w:spacing w:after="0" w:line="240" w:lineRule="auto"/>
        <w:rPr>
          <w:rFonts w:cstheme="minorHAnsi"/>
          <w:sz w:val="22"/>
        </w:rPr>
      </w:pPr>
      <w:r w:rsidRPr="001768C4">
        <w:rPr>
          <w:rFonts w:cstheme="minorHAnsi"/>
          <w:sz w:val="22"/>
        </w:rPr>
        <w:t>bob.bailey@pc.ola.org</w:t>
      </w:r>
    </w:p>
    <w:p w14:paraId="31C2F748" w14:textId="77777777" w:rsidR="002B0131" w:rsidRPr="001768C4" w:rsidRDefault="002B0131" w:rsidP="00DA63C2">
      <w:pPr>
        <w:spacing w:line="240" w:lineRule="auto"/>
        <w:rPr>
          <w:rFonts w:cstheme="minorHAnsi"/>
          <w:szCs w:val="24"/>
        </w:rPr>
      </w:pPr>
    </w:p>
    <w:sectPr w:rsidR="002B0131" w:rsidRPr="001768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9BD1" w14:textId="77777777" w:rsidR="0090677A" w:rsidRDefault="0090677A" w:rsidP="00F72078">
      <w:pPr>
        <w:spacing w:after="0" w:line="240" w:lineRule="auto"/>
      </w:pPr>
      <w:r>
        <w:separator/>
      </w:r>
    </w:p>
  </w:endnote>
  <w:endnote w:type="continuationSeparator" w:id="0">
    <w:p w14:paraId="69380CA5" w14:textId="77777777" w:rsidR="0090677A" w:rsidRDefault="0090677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979FD" w14:textId="77777777" w:rsidR="0090677A" w:rsidRDefault="0090677A" w:rsidP="00F72078">
      <w:pPr>
        <w:spacing w:after="0" w:line="240" w:lineRule="auto"/>
      </w:pPr>
      <w:r>
        <w:separator/>
      </w:r>
    </w:p>
  </w:footnote>
  <w:footnote w:type="continuationSeparator" w:id="0">
    <w:p w14:paraId="5B966651" w14:textId="77777777" w:rsidR="0090677A" w:rsidRDefault="0090677A"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5C02"/>
    <w:multiLevelType w:val="hybridMultilevel"/>
    <w:tmpl w:val="E82E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380DC7"/>
    <w:multiLevelType w:val="hybridMultilevel"/>
    <w:tmpl w:val="8BB2B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1719BF"/>
    <w:multiLevelType w:val="hybridMultilevel"/>
    <w:tmpl w:val="D1B6CF92"/>
    <w:lvl w:ilvl="0" w:tplc="434A02CC">
      <w:start w:val="1"/>
      <w:numFmt w:val="bullet"/>
      <w:lvlText w:val=""/>
      <w:lvlJc w:val="left"/>
      <w:pPr>
        <w:tabs>
          <w:tab w:val="num" w:pos="720"/>
        </w:tabs>
        <w:ind w:left="720" w:hanging="360"/>
      </w:pPr>
      <w:rPr>
        <w:rFonts w:ascii="Symbol" w:hAnsi="Symbol" w:hint="default"/>
        <w:sz w:val="20"/>
      </w:rPr>
    </w:lvl>
    <w:lvl w:ilvl="1" w:tplc="A330F9F6">
      <w:start w:val="1"/>
      <w:numFmt w:val="bullet"/>
      <w:lvlText w:val="o"/>
      <w:lvlJc w:val="left"/>
      <w:pPr>
        <w:tabs>
          <w:tab w:val="num" w:pos="1440"/>
        </w:tabs>
        <w:ind w:left="1440" w:hanging="360"/>
      </w:pPr>
      <w:rPr>
        <w:rFonts w:ascii="Courier New" w:hAnsi="Courier New" w:cs="Times New Roman" w:hint="default"/>
        <w:sz w:val="20"/>
      </w:rPr>
    </w:lvl>
    <w:lvl w:ilvl="2" w:tplc="0F1ACA84">
      <w:start w:val="1"/>
      <w:numFmt w:val="bullet"/>
      <w:lvlText w:val=""/>
      <w:lvlJc w:val="left"/>
      <w:pPr>
        <w:tabs>
          <w:tab w:val="num" w:pos="2160"/>
        </w:tabs>
        <w:ind w:left="2160" w:hanging="360"/>
      </w:pPr>
      <w:rPr>
        <w:rFonts w:ascii="Wingdings" w:hAnsi="Wingdings" w:hint="default"/>
        <w:sz w:val="20"/>
      </w:rPr>
    </w:lvl>
    <w:lvl w:ilvl="3" w:tplc="CE46E13C">
      <w:start w:val="1"/>
      <w:numFmt w:val="bullet"/>
      <w:lvlText w:val=""/>
      <w:lvlJc w:val="left"/>
      <w:pPr>
        <w:tabs>
          <w:tab w:val="num" w:pos="2880"/>
        </w:tabs>
        <w:ind w:left="2880" w:hanging="360"/>
      </w:pPr>
      <w:rPr>
        <w:rFonts w:ascii="Wingdings" w:hAnsi="Wingdings" w:hint="default"/>
        <w:sz w:val="20"/>
      </w:rPr>
    </w:lvl>
    <w:lvl w:ilvl="4" w:tplc="713C9D24">
      <w:start w:val="1"/>
      <w:numFmt w:val="bullet"/>
      <w:lvlText w:val=""/>
      <w:lvlJc w:val="left"/>
      <w:pPr>
        <w:tabs>
          <w:tab w:val="num" w:pos="3600"/>
        </w:tabs>
        <w:ind w:left="3600" w:hanging="360"/>
      </w:pPr>
      <w:rPr>
        <w:rFonts w:ascii="Wingdings" w:hAnsi="Wingdings" w:hint="default"/>
        <w:sz w:val="20"/>
      </w:rPr>
    </w:lvl>
    <w:lvl w:ilvl="5" w:tplc="DCD0C1AA">
      <w:start w:val="1"/>
      <w:numFmt w:val="bullet"/>
      <w:lvlText w:val=""/>
      <w:lvlJc w:val="left"/>
      <w:pPr>
        <w:tabs>
          <w:tab w:val="num" w:pos="4320"/>
        </w:tabs>
        <w:ind w:left="4320" w:hanging="360"/>
      </w:pPr>
      <w:rPr>
        <w:rFonts w:ascii="Wingdings" w:hAnsi="Wingdings" w:hint="default"/>
        <w:sz w:val="20"/>
      </w:rPr>
    </w:lvl>
    <w:lvl w:ilvl="6" w:tplc="1102C320">
      <w:start w:val="1"/>
      <w:numFmt w:val="bullet"/>
      <w:lvlText w:val=""/>
      <w:lvlJc w:val="left"/>
      <w:pPr>
        <w:tabs>
          <w:tab w:val="num" w:pos="5040"/>
        </w:tabs>
        <w:ind w:left="5040" w:hanging="360"/>
      </w:pPr>
      <w:rPr>
        <w:rFonts w:ascii="Wingdings" w:hAnsi="Wingdings" w:hint="default"/>
        <w:sz w:val="20"/>
      </w:rPr>
    </w:lvl>
    <w:lvl w:ilvl="7" w:tplc="514AE580">
      <w:start w:val="1"/>
      <w:numFmt w:val="bullet"/>
      <w:lvlText w:val=""/>
      <w:lvlJc w:val="left"/>
      <w:pPr>
        <w:tabs>
          <w:tab w:val="num" w:pos="5760"/>
        </w:tabs>
        <w:ind w:left="5760" w:hanging="360"/>
      </w:pPr>
      <w:rPr>
        <w:rFonts w:ascii="Wingdings" w:hAnsi="Wingdings" w:hint="default"/>
        <w:sz w:val="20"/>
      </w:rPr>
    </w:lvl>
    <w:lvl w:ilvl="8" w:tplc="E800F81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93E2B"/>
    <w:multiLevelType w:val="hybridMultilevel"/>
    <w:tmpl w:val="D52A299E"/>
    <w:lvl w:ilvl="0" w:tplc="000880D0">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62299B"/>
    <w:multiLevelType w:val="multilevel"/>
    <w:tmpl w:val="AE207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4C"/>
    <w:rsid w:val="00001AF6"/>
    <w:rsid w:val="00023144"/>
    <w:rsid w:val="0002364C"/>
    <w:rsid w:val="0003376A"/>
    <w:rsid w:val="00084ED8"/>
    <w:rsid w:val="000A0119"/>
    <w:rsid w:val="000D4756"/>
    <w:rsid w:val="001030F2"/>
    <w:rsid w:val="00113EEA"/>
    <w:rsid w:val="001174C9"/>
    <w:rsid w:val="00137B85"/>
    <w:rsid w:val="001536F9"/>
    <w:rsid w:val="00153813"/>
    <w:rsid w:val="001768C4"/>
    <w:rsid w:val="001C37B4"/>
    <w:rsid w:val="001F129E"/>
    <w:rsid w:val="00225BE4"/>
    <w:rsid w:val="00281651"/>
    <w:rsid w:val="002B0131"/>
    <w:rsid w:val="002E6FF6"/>
    <w:rsid w:val="003158AA"/>
    <w:rsid w:val="00317F1F"/>
    <w:rsid w:val="00334FE2"/>
    <w:rsid w:val="00355C1B"/>
    <w:rsid w:val="0036413B"/>
    <w:rsid w:val="00384901"/>
    <w:rsid w:val="003B0BDA"/>
    <w:rsid w:val="003B3675"/>
    <w:rsid w:val="003B4FDA"/>
    <w:rsid w:val="00404C1A"/>
    <w:rsid w:val="00430504"/>
    <w:rsid w:val="004341DC"/>
    <w:rsid w:val="0046371A"/>
    <w:rsid w:val="00487378"/>
    <w:rsid w:val="004A2238"/>
    <w:rsid w:val="004A392D"/>
    <w:rsid w:val="004A7B2F"/>
    <w:rsid w:val="004B347D"/>
    <w:rsid w:val="004B69F7"/>
    <w:rsid w:val="004F1B03"/>
    <w:rsid w:val="004F20C3"/>
    <w:rsid w:val="00531F9C"/>
    <w:rsid w:val="00570305"/>
    <w:rsid w:val="0057735C"/>
    <w:rsid w:val="005C4902"/>
    <w:rsid w:val="005E0C46"/>
    <w:rsid w:val="005E65A9"/>
    <w:rsid w:val="005E7581"/>
    <w:rsid w:val="00606065"/>
    <w:rsid w:val="00620D5A"/>
    <w:rsid w:val="00624B02"/>
    <w:rsid w:val="006606BA"/>
    <w:rsid w:val="006776E3"/>
    <w:rsid w:val="00695E04"/>
    <w:rsid w:val="006C4B83"/>
    <w:rsid w:val="006C7751"/>
    <w:rsid w:val="006D72AA"/>
    <w:rsid w:val="006E032E"/>
    <w:rsid w:val="00731999"/>
    <w:rsid w:val="00767151"/>
    <w:rsid w:val="007707B1"/>
    <w:rsid w:val="00790405"/>
    <w:rsid w:val="00794C32"/>
    <w:rsid w:val="007D03CD"/>
    <w:rsid w:val="007D6DDD"/>
    <w:rsid w:val="00822E8C"/>
    <w:rsid w:val="00836C53"/>
    <w:rsid w:val="00840ACC"/>
    <w:rsid w:val="00897A09"/>
    <w:rsid w:val="008B2766"/>
    <w:rsid w:val="008C3C72"/>
    <w:rsid w:val="008E025B"/>
    <w:rsid w:val="0090677A"/>
    <w:rsid w:val="009252E7"/>
    <w:rsid w:val="00995CAB"/>
    <w:rsid w:val="009A6D98"/>
    <w:rsid w:val="009B1D63"/>
    <w:rsid w:val="009B65DE"/>
    <w:rsid w:val="009F5DCB"/>
    <w:rsid w:val="00A12EE0"/>
    <w:rsid w:val="00A136CF"/>
    <w:rsid w:val="00A4736E"/>
    <w:rsid w:val="00A872D4"/>
    <w:rsid w:val="00A963FC"/>
    <w:rsid w:val="00AD71CE"/>
    <w:rsid w:val="00AE4DE1"/>
    <w:rsid w:val="00B65ECA"/>
    <w:rsid w:val="00B73D60"/>
    <w:rsid w:val="00B93223"/>
    <w:rsid w:val="00B96BD1"/>
    <w:rsid w:val="00BA4BE2"/>
    <w:rsid w:val="00C029AC"/>
    <w:rsid w:val="00C442F5"/>
    <w:rsid w:val="00C93AB7"/>
    <w:rsid w:val="00CC034D"/>
    <w:rsid w:val="00CE7246"/>
    <w:rsid w:val="00D04437"/>
    <w:rsid w:val="00D809A3"/>
    <w:rsid w:val="00D83F89"/>
    <w:rsid w:val="00DA63C2"/>
    <w:rsid w:val="00E3648F"/>
    <w:rsid w:val="00E80C5C"/>
    <w:rsid w:val="00E853B5"/>
    <w:rsid w:val="00ED0D79"/>
    <w:rsid w:val="00F17B57"/>
    <w:rsid w:val="00F36538"/>
    <w:rsid w:val="00F61F85"/>
    <w:rsid w:val="00F72078"/>
    <w:rsid w:val="00F85186"/>
    <w:rsid w:val="00FA62DB"/>
    <w:rsid w:val="00FB11EB"/>
    <w:rsid w:val="00FE294A"/>
    <w:rsid w:val="00FE363E"/>
    <w:rsid w:val="021FDB2D"/>
    <w:rsid w:val="03790B1B"/>
    <w:rsid w:val="052CD301"/>
    <w:rsid w:val="0565F985"/>
    <w:rsid w:val="062306BD"/>
    <w:rsid w:val="08895B35"/>
    <w:rsid w:val="08AB3521"/>
    <w:rsid w:val="09DFA17F"/>
    <w:rsid w:val="0D9A53C3"/>
    <w:rsid w:val="13547B95"/>
    <w:rsid w:val="18FFC8A2"/>
    <w:rsid w:val="197CED2C"/>
    <w:rsid w:val="1ADDD7C0"/>
    <w:rsid w:val="1C005E9D"/>
    <w:rsid w:val="1F28F5F2"/>
    <w:rsid w:val="1F7BC75E"/>
    <w:rsid w:val="1FC25A00"/>
    <w:rsid w:val="20C3ADC9"/>
    <w:rsid w:val="225A2C15"/>
    <w:rsid w:val="225B418D"/>
    <w:rsid w:val="24CF409B"/>
    <w:rsid w:val="24FF3375"/>
    <w:rsid w:val="2519934E"/>
    <w:rsid w:val="2534B4FA"/>
    <w:rsid w:val="26630D4C"/>
    <w:rsid w:val="2E365F4F"/>
    <w:rsid w:val="30E58C30"/>
    <w:rsid w:val="32748914"/>
    <w:rsid w:val="38B78B59"/>
    <w:rsid w:val="3A7120DB"/>
    <w:rsid w:val="3E689775"/>
    <w:rsid w:val="42B54C80"/>
    <w:rsid w:val="4310EB18"/>
    <w:rsid w:val="45514AF9"/>
    <w:rsid w:val="4570DBCF"/>
    <w:rsid w:val="46B77159"/>
    <w:rsid w:val="4880CC5F"/>
    <w:rsid w:val="499FA3DE"/>
    <w:rsid w:val="4A66FAD9"/>
    <w:rsid w:val="4A6DB96F"/>
    <w:rsid w:val="4B5B7CC5"/>
    <w:rsid w:val="4B8981B6"/>
    <w:rsid w:val="4D1C1E1A"/>
    <w:rsid w:val="55189C65"/>
    <w:rsid w:val="572FD296"/>
    <w:rsid w:val="5C316403"/>
    <w:rsid w:val="63A09ED0"/>
    <w:rsid w:val="6629A65F"/>
    <w:rsid w:val="6923DAFD"/>
    <w:rsid w:val="694A97DB"/>
    <w:rsid w:val="6CF3C844"/>
    <w:rsid w:val="70F5DA26"/>
    <w:rsid w:val="73BEB020"/>
    <w:rsid w:val="73F36857"/>
    <w:rsid w:val="751F6D60"/>
    <w:rsid w:val="7576105B"/>
    <w:rsid w:val="784B2DA2"/>
    <w:rsid w:val="78CF5FC4"/>
    <w:rsid w:val="7A498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F52728"/>
  <w15:chartTrackingRefBased/>
  <w15:docId w15:val="{B8E5D129-1460-4AC7-B37D-CF1627F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02364C"/>
    <w:rPr>
      <w:color w:val="5F5F5F" w:themeColor="hyperlink"/>
      <w:u w:val="single"/>
    </w:r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basedOn w:val="DefaultParagraphFont"/>
    <w:link w:val="ListParagraph"/>
    <w:uiPriority w:val="34"/>
    <w:qFormat/>
    <w:locked/>
    <w:rsid w:val="0002364C"/>
    <w:rPr>
      <w:sz w:val="24"/>
    </w:rPr>
  </w:style>
  <w:style w:type="character" w:customStyle="1" w:styleId="UnresolvedMention1">
    <w:name w:val="Unresolved Mention1"/>
    <w:basedOn w:val="DefaultParagraphFont"/>
    <w:uiPriority w:val="99"/>
    <w:semiHidden/>
    <w:unhideWhenUsed/>
    <w:rsid w:val="00CE7246"/>
    <w:rPr>
      <w:color w:val="605E5C"/>
      <w:shd w:val="clear" w:color="auto" w:fill="E1DFDD"/>
    </w:rPr>
  </w:style>
  <w:style w:type="paragraph" w:customStyle="1" w:styleId="mb-1">
    <w:name w:val="mb-1"/>
    <w:basedOn w:val="Normal"/>
    <w:rsid w:val="003B0BDA"/>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001AF6"/>
    <w:rPr>
      <w:sz w:val="16"/>
      <w:szCs w:val="16"/>
    </w:rPr>
  </w:style>
  <w:style w:type="paragraph" w:styleId="CommentText">
    <w:name w:val="annotation text"/>
    <w:basedOn w:val="Normal"/>
    <w:link w:val="CommentTextChar"/>
    <w:uiPriority w:val="99"/>
    <w:semiHidden/>
    <w:unhideWhenUsed/>
    <w:rsid w:val="00001AF6"/>
    <w:pPr>
      <w:spacing w:line="240" w:lineRule="auto"/>
    </w:pPr>
    <w:rPr>
      <w:sz w:val="20"/>
      <w:szCs w:val="20"/>
    </w:rPr>
  </w:style>
  <w:style w:type="character" w:customStyle="1" w:styleId="CommentTextChar">
    <w:name w:val="Comment Text Char"/>
    <w:basedOn w:val="DefaultParagraphFont"/>
    <w:link w:val="CommentText"/>
    <w:uiPriority w:val="99"/>
    <w:semiHidden/>
    <w:rsid w:val="00001AF6"/>
    <w:rPr>
      <w:sz w:val="20"/>
      <w:szCs w:val="20"/>
    </w:rPr>
  </w:style>
  <w:style w:type="paragraph" w:styleId="CommentSubject">
    <w:name w:val="annotation subject"/>
    <w:basedOn w:val="CommentText"/>
    <w:next w:val="CommentText"/>
    <w:link w:val="CommentSubjectChar"/>
    <w:uiPriority w:val="99"/>
    <w:semiHidden/>
    <w:unhideWhenUsed/>
    <w:rsid w:val="00001AF6"/>
    <w:rPr>
      <w:b/>
      <w:bCs/>
    </w:rPr>
  </w:style>
  <w:style w:type="character" w:customStyle="1" w:styleId="CommentSubjectChar">
    <w:name w:val="Comment Subject Char"/>
    <w:basedOn w:val="CommentTextChar"/>
    <w:link w:val="CommentSubject"/>
    <w:uiPriority w:val="99"/>
    <w:semiHidden/>
    <w:rsid w:val="00001AF6"/>
    <w:rPr>
      <w:b/>
      <w:bCs/>
      <w:sz w:val="20"/>
      <w:szCs w:val="20"/>
    </w:rPr>
  </w:style>
  <w:style w:type="table" w:styleId="TableGrid">
    <w:name w:val="Table Grid"/>
    <w:basedOn w:val="TableNormal"/>
    <w:uiPriority w:val="59"/>
    <w:rsid w:val="00B9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34FE2"/>
    <w:pPr>
      <w:spacing w:before="100" w:beforeAutospacing="1" w:after="100" w:afterAutospacing="1" w:line="240" w:lineRule="auto"/>
    </w:pPr>
    <w:rPr>
      <w:rFonts w:ascii="Verdana" w:eastAsia="Times New Roman" w:hAnsi="Verdana" w:cs="Times New Roman"/>
      <w:sz w:val="20"/>
      <w:szCs w:val="20"/>
      <w:lang w:eastAsia="en-CA"/>
    </w:rPr>
  </w:style>
  <w:style w:type="character" w:styleId="FollowedHyperlink">
    <w:name w:val="FollowedHyperlink"/>
    <w:basedOn w:val="DefaultParagraphFont"/>
    <w:uiPriority w:val="99"/>
    <w:semiHidden/>
    <w:unhideWhenUsed/>
    <w:rsid w:val="00DA63C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6956">
      <w:bodyDiv w:val="1"/>
      <w:marLeft w:val="0"/>
      <w:marRight w:val="0"/>
      <w:marTop w:val="0"/>
      <w:marBottom w:val="0"/>
      <w:divBdr>
        <w:top w:val="none" w:sz="0" w:space="0" w:color="auto"/>
        <w:left w:val="none" w:sz="0" w:space="0" w:color="auto"/>
        <w:bottom w:val="none" w:sz="0" w:space="0" w:color="auto"/>
        <w:right w:val="none" w:sz="0" w:space="0" w:color="auto"/>
      </w:divBdr>
    </w:div>
    <w:div w:id="549734559">
      <w:bodyDiv w:val="1"/>
      <w:marLeft w:val="0"/>
      <w:marRight w:val="0"/>
      <w:marTop w:val="0"/>
      <w:marBottom w:val="0"/>
      <w:divBdr>
        <w:top w:val="none" w:sz="0" w:space="0" w:color="auto"/>
        <w:left w:val="none" w:sz="0" w:space="0" w:color="auto"/>
        <w:bottom w:val="none" w:sz="0" w:space="0" w:color="auto"/>
        <w:right w:val="none" w:sz="0" w:space="0" w:color="auto"/>
      </w:divBdr>
    </w:div>
    <w:div w:id="839856860">
      <w:bodyDiv w:val="1"/>
      <w:marLeft w:val="0"/>
      <w:marRight w:val="0"/>
      <w:marTop w:val="0"/>
      <w:marBottom w:val="0"/>
      <w:divBdr>
        <w:top w:val="none" w:sz="0" w:space="0" w:color="auto"/>
        <w:left w:val="none" w:sz="0" w:space="0" w:color="auto"/>
        <w:bottom w:val="none" w:sz="0" w:space="0" w:color="auto"/>
        <w:right w:val="none" w:sz="0" w:space="0" w:color="auto"/>
      </w:divBdr>
      <w:divsChild>
        <w:div w:id="1511797551">
          <w:marLeft w:val="-225"/>
          <w:marRight w:val="-225"/>
          <w:marTop w:val="0"/>
          <w:marBottom w:val="0"/>
          <w:divBdr>
            <w:top w:val="none" w:sz="0" w:space="0" w:color="auto"/>
            <w:left w:val="none" w:sz="0" w:space="0" w:color="auto"/>
            <w:bottom w:val="none" w:sz="0" w:space="0" w:color="auto"/>
            <w:right w:val="none" w:sz="0" w:space="0" w:color="auto"/>
          </w:divBdr>
          <w:divsChild>
            <w:div w:id="1538935135">
              <w:marLeft w:val="0"/>
              <w:marRight w:val="0"/>
              <w:marTop w:val="0"/>
              <w:marBottom w:val="0"/>
              <w:divBdr>
                <w:top w:val="none" w:sz="0" w:space="0" w:color="auto"/>
                <w:left w:val="none" w:sz="0" w:space="0" w:color="auto"/>
                <w:bottom w:val="none" w:sz="0" w:space="0" w:color="auto"/>
                <w:right w:val="none" w:sz="0" w:space="0" w:color="auto"/>
              </w:divBdr>
              <w:divsChild>
                <w:div w:id="520245486">
                  <w:marLeft w:val="0"/>
                  <w:marRight w:val="0"/>
                  <w:marTop w:val="0"/>
                  <w:marBottom w:val="0"/>
                  <w:divBdr>
                    <w:top w:val="none" w:sz="0" w:space="0" w:color="auto"/>
                    <w:left w:val="none" w:sz="0" w:space="0" w:color="auto"/>
                    <w:bottom w:val="none" w:sz="0" w:space="0" w:color="auto"/>
                    <w:right w:val="none" w:sz="0" w:space="0" w:color="auto"/>
                  </w:divBdr>
                  <w:divsChild>
                    <w:div w:id="385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71162">
          <w:marLeft w:val="-225"/>
          <w:marRight w:val="-225"/>
          <w:marTop w:val="0"/>
          <w:marBottom w:val="0"/>
          <w:divBdr>
            <w:top w:val="none" w:sz="0" w:space="0" w:color="auto"/>
            <w:left w:val="none" w:sz="0" w:space="0" w:color="auto"/>
            <w:bottom w:val="none" w:sz="0" w:space="0" w:color="auto"/>
            <w:right w:val="none" w:sz="0" w:space="0" w:color="auto"/>
          </w:divBdr>
          <w:divsChild>
            <w:div w:id="1430196581">
              <w:marLeft w:val="0"/>
              <w:marRight w:val="0"/>
              <w:marTop w:val="0"/>
              <w:marBottom w:val="0"/>
              <w:divBdr>
                <w:top w:val="none" w:sz="0" w:space="0" w:color="auto"/>
                <w:left w:val="none" w:sz="0" w:space="0" w:color="auto"/>
                <w:bottom w:val="none" w:sz="0" w:space="0" w:color="auto"/>
                <w:right w:val="none" w:sz="0" w:space="0" w:color="auto"/>
              </w:divBdr>
              <w:divsChild>
                <w:div w:id="1106189660">
                  <w:marLeft w:val="0"/>
                  <w:marRight w:val="0"/>
                  <w:marTop w:val="0"/>
                  <w:marBottom w:val="0"/>
                  <w:divBdr>
                    <w:top w:val="none" w:sz="0" w:space="0" w:color="auto"/>
                    <w:left w:val="none" w:sz="0" w:space="0" w:color="auto"/>
                    <w:bottom w:val="none" w:sz="0" w:space="0" w:color="auto"/>
                    <w:right w:val="none" w:sz="0" w:space="0" w:color="auto"/>
                  </w:divBdr>
                </w:div>
                <w:div w:id="1639065388">
                  <w:marLeft w:val="0"/>
                  <w:marRight w:val="0"/>
                  <w:marTop w:val="0"/>
                  <w:marBottom w:val="0"/>
                  <w:divBdr>
                    <w:top w:val="none" w:sz="0" w:space="0" w:color="auto"/>
                    <w:left w:val="none" w:sz="0" w:space="0" w:color="auto"/>
                    <w:bottom w:val="none" w:sz="0" w:space="0" w:color="auto"/>
                    <w:right w:val="none" w:sz="0" w:space="0" w:color="auto"/>
                  </w:divBdr>
                </w:div>
                <w:div w:id="330068023">
                  <w:marLeft w:val="0"/>
                  <w:marRight w:val="0"/>
                  <w:marTop w:val="0"/>
                  <w:marBottom w:val="0"/>
                  <w:divBdr>
                    <w:top w:val="none" w:sz="0" w:space="0" w:color="auto"/>
                    <w:left w:val="none" w:sz="0" w:space="0" w:color="auto"/>
                    <w:bottom w:val="none" w:sz="0" w:space="0" w:color="auto"/>
                    <w:right w:val="none" w:sz="0" w:space="0" w:color="auto"/>
                  </w:divBdr>
                </w:div>
                <w:div w:id="1611667910">
                  <w:marLeft w:val="0"/>
                  <w:marRight w:val="0"/>
                  <w:marTop w:val="0"/>
                  <w:marBottom w:val="0"/>
                  <w:divBdr>
                    <w:top w:val="none" w:sz="0" w:space="0" w:color="auto"/>
                    <w:left w:val="none" w:sz="0" w:space="0" w:color="auto"/>
                    <w:bottom w:val="none" w:sz="0" w:space="0" w:color="auto"/>
                    <w:right w:val="none" w:sz="0" w:space="0" w:color="auto"/>
                  </w:divBdr>
                </w:div>
                <w:div w:id="662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6523">
      <w:bodyDiv w:val="1"/>
      <w:marLeft w:val="0"/>
      <w:marRight w:val="0"/>
      <w:marTop w:val="0"/>
      <w:marBottom w:val="0"/>
      <w:divBdr>
        <w:top w:val="none" w:sz="0" w:space="0" w:color="auto"/>
        <w:left w:val="none" w:sz="0" w:space="0" w:color="auto"/>
        <w:bottom w:val="none" w:sz="0" w:space="0" w:color="auto"/>
        <w:right w:val="none" w:sz="0" w:space="0" w:color="auto"/>
      </w:divBdr>
      <w:divsChild>
        <w:div w:id="120358902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honours-and-awards-voluntee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ca/page/honours-and-awards-volunte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page/volunteering-ontario"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C26CC7DAC7C4183EB14EF83098D82" ma:contentTypeVersion="4" ma:contentTypeDescription="Create a new document." ma:contentTypeScope="" ma:versionID="92e84b414c49f86de3eada61d2f1e795">
  <xsd:schema xmlns:xsd="http://www.w3.org/2001/XMLSchema" xmlns:xs="http://www.w3.org/2001/XMLSchema" xmlns:p="http://schemas.microsoft.com/office/2006/metadata/properties" xmlns:ns3="12f299f2-0fa5-49b2-9903-00350fbd0f87" targetNamespace="http://schemas.microsoft.com/office/2006/metadata/properties" ma:root="true" ma:fieldsID="702ceabec89aa7f2b5602f7dc4c7736a" ns3:_="">
    <xsd:import namespace="12f299f2-0fa5-49b2-9903-00350fbd0f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99f2-0fa5-49b2-9903-00350fbd0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C288-A4ED-4E3C-8B25-72CC92FA411E}">
  <ds:schemaRefs>
    <ds:schemaRef ds:uri="http://schemas.microsoft.com/office/2006/documentManagement/types"/>
    <ds:schemaRef ds:uri="http://schemas.openxmlformats.org/package/2006/metadata/core-properties"/>
    <ds:schemaRef ds:uri="http://purl.org/dc/elements/1.1/"/>
    <ds:schemaRef ds:uri="12f299f2-0fa5-49b2-9903-00350fbd0f8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E58263-2082-473C-96E7-3E6750C42840}">
  <ds:schemaRefs>
    <ds:schemaRef ds:uri="http://schemas.microsoft.com/sharepoint/v3/contenttype/forms"/>
  </ds:schemaRefs>
</ds:datastoreItem>
</file>

<file path=customXml/itemProps3.xml><?xml version="1.0" encoding="utf-8"?>
<ds:datastoreItem xmlns:ds="http://schemas.openxmlformats.org/officeDocument/2006/customXml" ds:itemID="{9757F30C-C5B7-4775-BFA0-DCA50F22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99f2-0fa5-49b2-9903-00350fbd0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7CF2F-2DF5-47CB-A29C-91208507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Franzios, Katie (MMAH)</dc:creator>
  <cp:keywords/>
  <dc:description/>
  <cp:lastModifiedBy>Nixon, Eric</cp:lastModifiedBy>
  <cp:revision>5</cp:revision>
  <cp:lastPrinted>2020-12-21T19:50:00Z</cp:lastPrinted>
  <dcterms:created xsi:type="dcterms:W3CDTF">2021-02-17T16:34:00Z</dcterms:created>
  <dcterms:modified xsi:type="dcterms:W3CDTF">2021-02-17T18:56:00Z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Katie.Franzios@ontario.ca</vt:lpwstr>
  </property>
  <property fmtid="{D5CDD505-2E9C-101B-9397-08002B2CF9AE}" pid="5" name="MSIP_Label_034a106e-6316-442c-ad35-738afd673d2b_SetDate">
    <vt:lpwstr>2020-12-10T18:21:05.8354968Z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663265a9-f039-4f44-99ee-adaf0001fe17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_NewReviewCycle">
    <vt:lpwstr/>
  </property>
  <property fmtid="{D5CDD505-2E9C-101B-9397-08002B2CF9AE}" pid="12" name="ContentTypeId">
    <vt:lpwstr>0x0101005AFC26CC7DAC7C4183EB14EF83098D82</vt:lpwstr>
  </property>
</Properties>
</file>